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26930" w14:textId="77777777" w:rsidR="00EA65FC" w:rsidRDefault="00EA65FC" w:rsidP="00EA65FC">
      <w:r>
        <w:rPr>
          <w:rFonts w:hint="eastAsia"/>
        </w:rPr>
        <w:t>スライド１</w:t>
      </w:r>
    </w:p>
    <w:p w14:paraId="074A2BEF" w14:textId="77777777" w:rsidR="00EA65FC" w:rsidRDefault="00EA65FC" w:rsidP="00EA65FC">
      <w:r>
        <w:rPr>
          <w:rFonts w:hint="eastAsia"/>
        </w:rPr>
        <w:t>障害のある女性への権利向上と</w:t>
      </w:r>
    </w:p>
    <w:p w14:paraId="43842CF7" w14:textId="77777777" w:rsidR="00EA65FC" w:rsidRDefault="00EA65FC" w:rsidP="00EA65FC">
      <w:r>
        <w:rPr>
          <w:rFonts w:hint="eastAsia"/>
        </w:rPr>
        <w:t>エンパワメントに関する</w:t>
      </w:r>
    </w:p>
    <w:p w14:paraId="40BDE1F6" w14:textId="77777777" w:rsidR="00EA65FC" w:rsidRDefault="00EA65FC" w:rsidP="00EA65FC">
      <w:r>
        <w:rPr>
          <w:rFonts w:hint="eastAsia"/>
        </w:rPr>
        <w:t>アクセスプラネットの活動</w:t>
      </w:r>
    </w:p>
    <w:p w14:paraId="4F92793A" w14:textId="77777777" w:rsidR="00EA65FC" w:rsidRDefault="00EA65FC" w:rsidP="00EA65FC">
      <w:r>
        <w:t>2022年3月9日</w:t>
      </w:r>
    </w:p>
    <w:p w14:paraId="41417E43" w14:textId="77777777" w:rsidR="00EA65FC" w:rsidRDefault="00EA65FC" w:rsidP="00EA65FC">
      <w:r>
        <w:rPr>
          <w:rFonts w:hint="eastAsia"/>
        </w:rPr>
        <w:t>ラクシミ　ネパール</w:t>
      </w:r>
    </w:p>
    <w:p w14:paraId="0895A22A" w14:textId="77777777" w:rsidR="00EA65FC" w:rsidRDefault="00EA65FC" w:rsidP="00EA65FC"/>
    <w:p w14:paraId="6F7AE638" w14:textId="77777777" w:rsidR="00EA65FC" w:rsidRDefault="00EA65FC" w:rsidP="00EA65FC">
      <w:r>
        <w:rPr>
          <w:rFonts w:hint="eastAsia"/>
        </w:rPr>
        <w:t>スライド２</w:t>
      </w:r>
    </w:p>
    <w:p w14:paraId="58DEDEB0" w14:textId="77777777" w:rsidR="00EA65FC" w:rsidRDefault="00EA65FC" w:rsidP="00EA65FC">
      <w:r>
        <w:rPr>
          <w:rFonts w:hint="eastAsia"/>
        </w:rPr>
        <w:t>自己紹介</w:t>
      </w:r>
    </w:p>
    <w:p w14:paraId="7911F8F3" w14:textId="77777777" w:rsidR="00EA65FC" w:rsidRDefault="00EA65FC" w:rsidP="00EA65FC">
      <w:r>
        <w:rPr>
          <w:rFonts w:hint="eastAsia"/>
        </w:rPr>
        <w:t>ラクシミ　ネパール</w:t>
      </w:r>
    </w:p>
    <w:p w14:paraId="41887B83" w14:textId="77777777" w:rsidR="00EA65FC" w:rsidRDefault="00EA65FC" w:rsidP="00EA65FC">
      <w:r>
        <w:rPr>
          <w:rFonts w:hint="eastAsia"/>
        </w:rPr>
        <w:t>アクセスプラネット設立者、事務局長</w:t>
      </w:r>
    </w:p>
    <w:p w14:paraId="2BF72689" w14:textId="77777777" w:rsidR="00EA65FC" w:rsidRDefault="00EA65FC" w:rsidP="00EA65FC">
      <w:r>
        <w:rPr>
          <w:rFonts w:hint="eastAsia"/>
        </w:rPr>
        <w:t>ジェンダーと障害の分野で活動</w:t>
      </w:r>
    </w:p>
    <w:p w14:paraId="438E165C" w14:textId="77777777" w:rsidR="00EA65FC" w:rsidRDefault="00EA65FC" w:rsidP="00EA65FC">
      <w:r>
        <w:t>2017年 ダスキンアジア太平洋リーダー育成事業に参加　19期生</w:t>
      </w:r>
    </w:p>
    <w:p w14:paraId="3CFC90ED" w14:textId="77777777" w:rsidR="00EA65FC" w:rsidRDefault="00EA65FC" w:rsidP="00EA65FC">
      <w:r>
        <w:rPr>
          <w:rFonts w:hint="eastAsia"/>
        </w:rPr>
        <w:t>ダスキンの研修ではアクセシビリティ、教育、雇用に焦点をあてる</w:t>
      </w:r>
    </w:p>
    <w:p w14:paraId="4050B534" w14:textId="77777777" w:rsidR="00EA65FC" w:rsidRDefault="00EA65FC" w:rsidP="00EA65FC">
      <w:r>
        <w:rPr>
          <w:rFonts w:hint="eastAsia"/>
        </w:rPr>
        <w:t>専門分野は女性の権利、テクノロジー、経済的エンパワーメント</w:t>
      </w:r>
    </w:p>
    <w:p w14:paraId="73447550" w14:textId="77777777" w:rsidR="00EA65FC" w:rsidRDefault="00EA65FC" w:rsidP="00EA65FC"/>
    <w:p w14:paraId="24556DB5" w14:textId="77777777" w:rsidR="00EA65FC" w:rsidRDefault="00EA65FC" w:rsidP="00EA65FC"/>
    <w:p w14:paraId="7C5E851A" w14:textId="77777777" w:rsidR="00EA65FC" w:rsidRDefault="00EA65FC" w:rsidP="00EA65FC">
      <w:r>
        <w:rPr>
          <w:rFonts w:hint="eastAsia"/>
        </w:rPr>
        <w:t>スライド３</w:t>
      </w:r>
    </w:p>
    <w:p w14:paraId="51253A2B" w14:textId="77777777" w:rsidR="00EA65FC" w:rsidRDefault="00EA65FC" w:rsidP="00EA65FC">
      <w:r>
        <w:rPr>
          <w:rFonts w:hint="eastAsia"/>
        </w:rPr>
        <w:t>アクセスプラネットの紹介</w:t>
      </w:r>
    </w:p>
    <w:p w14:paraId="1C356A0D" w14:textId="77777777" w:rsidR="00EA65FC" w:rsidRDefault="00EA65FC" w:rsidP="00EA65FC">
      <w:r>
        <w:rPr>
          <w:rFonts w:hint="eastAsia"/>
        </w:rPr>
        <w:t>若い女性障害者が主導</w:t>
      </w:r>
    </w:p>
    <w:p w14:paraId="483233D0" w14:textId="77777777" w:rsidR="00EA65FC" w:rsidRDefault="00EA65FC" w:rsidP="00EA65FC">
      <w:r>
        <w:rPr>
          <w:rFonts w:hint="eastAsia"/>
        </w:rPr>
        <w:t>障害者全般、あるいは若い女性障害者に特化して、権利、エンパワーメント、インクルージョンを促進する活動を行う。</w:t>
      </w:r>
    </w:p>
    <w:p w14:paraId="48FA8A27" w14:textId="77777777" w:rsidR="00EA65FC" w:rsidRDefault="00EA65FC" w:rsidP="00EA65FC">
      <w:r>
        <w:t>2015年9月設立。テクノロジーとキャパシティビルディングを基盤に、ネパールの若い女性障害者のメインストリーム化を目指す。</w:t>
      </w:r>
    </w:p>
    <w:p w14:paraId="4E92E0F8" w14:textId="77777777" w:rsidR="00EA65FC" w:rsidRDefault="00EA65FC" w:rsidP="00EA65FC">
      <w:r>
        <w:rPr>
          <w:rFonts w:hint="eastAsia"/>
        </w:rPr>
        <w:t>若い女性障害者を対象に、質の高い教育、経済的エンパワーメント、ウェルビーイング、リーダーシップに重点をおく。</w:t>
      </w:r>
    </w:p>
    <w:p w14:paraId="73CD6C06" w14:textId="77777777" w:rsidR="00EA65FC" w:rsidRDefault="00EA65FC" w:rsidP="00EA65FC"/>
    <w:p w14:paraId="2AB60B88" w14:textId="77777777" w:rsidR="00EA65FC" w:rsidRDefault="00EA65FC" w:rsidP="00EA65FC"/>
    <w:p w14:paraId="24E522DF" w14:textId="77777777" w:rsidR="00EA65FC" w:rsidRDefault="00EA65FC" w:rsidP="00EA65FC">
      <w:r>
        <w:rPr>
          <w:rFonts w:hint="eastAsia"/>
        </w:rPr>
        <w:t>スライド４</w:t>
      </w:r>
    </w:p>
    <w:p w14:paraId="05777CEA" w14:textId="77777777" w:rsidR="00EA65FC" w:rsidRDefault="00EA65FC" w:rsidP="00EA65FC">
      <w:r>
        <w:rPr>
          <w:rFonts w:hint="eastAsia"/>
        </w:rPr>
        <w:t>活動目標</w:t>
      </w:r>
    </w:p>
    <w:p w14:paraId="53FFBD73" w14:textId="77777777" w:rsidR="00EA65FC" w:rsidRDefault="00EA65FC" w:rsidP="00EA65FC">
      <w:r>
        <w:rPr>
          <w:rFonts w:hint="eastAsia"/>
        </w:rPr>
        <w:t>テクノロジーを活用し、障害がある児童や青少年の教育の質を改善することに貢献。</w:t>
      </w:r>
    </w:p>
    <w:p w14:paraId="1513D792" w14:textId="77777777" w:rsidR="00EA65FC" w:rsidRDefault="00EA65FC" w:rsidP="00EA65FC">
      <w:r>
        <w:rPr>
          <w:rFonts w:hint="eastAsia"/>
        </w:rPr>
        <w:t>職業カウンセリング、テクノロジーのスキル、ステークホルダーの意識や関心を高める活動を行い、障害がある若者や女性障害者の経済力を強化。</w:t>
      </w:r>
    </w:p>
    <w:p w14:paraId="3541BA01" w14:textId="77777777" w:rsidR="00EA65FC" w:rsidRDefault="00EA65FC" w:rsidP="00EA65FC">
      <w:r>
        <w:rPr>
          <w:rFonts w:hint="eastAsia"/>
        </w:rPr>
        <w:t>法律の知識、リーダーシップ、セクシュアル・リプロダクティブ・ヘルスの権利について研修を行い、女性障害者の権利を守る。</w:t>
      </w:r>
    </w:p>
    <w:p w14:paraId="35899A85" w14:textId="77777777" w:rsidR="00EA65FC" w:rsidRDefault="00EA65FC" w:rsidP="00EA65FC">
      <w:r>
        <w:rPr>
          <w:rFonts w:hint="eastAsia"/>
        </w:rPr>
        <w:t>スポーツによる女性障害者のエンパワーメント。</w:t>
      </w:r>
    </w:p>
    <w:p w14:paraId="7AF9B834" w14:textId="77777777" w:rsidR="00EA65FC" w:rsidRDefault="00EA65FC" w:rsidP="00EA65FC"/>
    <w:p w14:paraId="591CA590" w14:textId="77777777" w:rsidR="00EA65FC" w:rsidRDefault="00EA65FC" w:rsidP="00EA65FC"/>
    <w:p w14:paraId="3B087D20" w14:textId="77777777" w:rsidR="00EA65FC" w:rsidRDefault="00EA65FC" w:rsidP="00EA65FC">
      <w:r>
        <w:rPr>
          <w:rFonts w:hint="eastAsia"/>
        </w:rPr>
        <w:t>スライド５</w:t>
      </w:r>
    </w:p>
    <w:p w14:paraId="4FB4F91C" w14:textId="77777777" w:rsidR="00EA65FC" w:rsidRDefault="00EA65FC" w:rsidP="00EA65FC">
      <w:r>
        <w:rPr>
          <w:rFonts w:hint="eastAsia"/>
        </w:rPr>
        <w:t>テクノロジーを活用し、障害がある児童や青少年の教育の質を改善することに貢献</w:t>
      </w:r>
    </w:p>
    <w:p w14:paraId="6CC581C2" w14:textId="77777777" w:rsidR="00EA65FC" w:rsidRDefault="00EA65FC" w:rsidP="00EA65FC"/>
    <w:p w14:paraId="700FE077" w14:textId="77777777" w:rsidR="00EA65FC" w:rsidRDefault="00EA65FC" w:rsidP="00EA65FC">
      <w:r>
        <w:rPr>
          <w:rFonts w:hint="eastAsia"/>
        </w:rPr>
        <w:t>写真：パソコンを操作する若者たち</w:t>
      </w:r>
    </w:p>
    <w:p w14:paraId="2C233223" w14:textId="77777777" w:rsidR="00EA65FC" w:rsidRDefault="00EA65FC" w:rsidP="00EA65FC">
      <w:r>
        <w:rPr>
          <w:rFonts w:hint="eastAsia"/>
        </w:rPr>
        <w:t>写真：ヘッドフォンを付けてパソコンを操作する若者たち</w:t>
      </w:r>
    </w:p>
    <w:p w14:paraId="5D473AC3" w14:textId="77777777" w:rsidR="00EA65FC" w:rsidRDefault="00EA65FC" w:rsidP="00EA65FC"/>
    <w:p w14:paraId="10A620B6" w14:textId="77777777" w:rsidR="00EA65FC" w:rsidRDefault="00EA65FC" w:rsidP="00EA65FC">
      <w:r>
        <w:rPr>
          <w:rFonts w:hint="eastAsia"/>
        </w:rPr>
        <w:t>スライド６</w:t>
      </w:r>
    </w:p>
    <w:p w14:paraId="50419FBD" w14:textId="77777777" w:rsidR="00EA65FC" w:rsidRDefault="00EA65FC" w:rsidP="00EA65FC">
      <w:r>
        <w:rPr>
          <w:rFonts w:hint="eastAsia"/>
        </w:rPr>
        <w:t>職業カウンセリング、テクノロジーのスキル、ステークホルダーの意識や関心を高める活動を行い、障害がある若者や女性障害者の経済力を強化</w:t>
      </w:r>
    </w:p>
    <w:p w14:paraId="0099E34A" w14:textId="77777777" w:rsidR="00EA65FC" w:rsidRDefault="00EA65FC" w:rsidP="00EA65FC"/>
    <w:p w14:paraId="2AB14841" w14:textId="77777777" w:rsidR="00EA65FC" w:rsidRDefault="00EA65FC" w:rsidP="00EA65FC">
      <w:r>
        <w:rPr>
          <w:rFonts w:hint="eastAsia"/>
        </w:rPr>
        <w:t>写真：ミーティングの様子</w:t>
      </w:r>
    </w:p>
    <w:p w14:paraId="6E2DAC32" w14:textId="77777777" w:rsidR="00EA65FC" w:rsidRDefault="00EA65FC" w:rsidP="00EA65FC">
      <w:r>
        <w:rPr>
          <w:rFonts w:hint="eastAsia"/>
        </w:rPr>
        <w:t>写真：集まって映像を見ている様子</w:t>
      </w:r>
    </w:p>
    <w:p w14:paraId="6933E38C" w14:textId="77777777" w:rsidR="00EA65FC" w:rsidRDefault="00EA65FC" w:rsidP="00EA65FC"/>
    <w:p w14:paraId="06AD7151" w14:textId="77777777" w:rsidR="00EA65FC" w:rsidRDefault="00EA65FC" w:rsidP="00EA65FC">
      <w:r>
        <w:rPr>
          <w:rFonts w:hint="eastAsia"/>
        </w:rPr>
        <w:t>スライド７</w:t>
      </w:r>
    </w:p>
    <w:p w14:paraId="46E0E2C7" w14:textId="77777777" w:rsidR="00EA65FC" w:rsidRDefault="00EA65FC" w:rsidP="00EA65FC">
      <w:r>
        <w:rPr>
          <w:rFonts w:hint="eastAsia"/>
        </w:rPr>
        <w:t>法律の知識、リーダーシップ、セクシュアル・リプロダクティブ・ヘルスの権利について研修を行い、女性障害者の権利を守る</w:t>
      </w:r>
    </w:p>
    <w:p w14:paraId="3C68C888" w14:textId="77777777" w:rsidR="00EA65FC" w:rsidRDefault="00EA65FC" w:rsidP="00EA65FC">
      <w:r>
        <w:rPr>
          <w:rFonts w:hint="eastAsia"/>
        </w:rPr>
        <w:t>写真：研修を受ける若い女性</w:t>
      </w:r>
    </w:p>
    <w:p w14:paraId="1AE1D3E3" w14:textId="77777777" w:rsidR="00EA65FC" w:rsidRDefault="00EA65FC" w:rsidP="00EA65FC">
      <w:r>
        <w:rPr>
          <w:rFonts w:hint="eastAsia"/>
        </w:rPr>
        <w:t>写真：集合写真</w:t>
      </w:r>
    </w:p>
    <w:p w14:paraId="648A7412" w14:textId="77777777" w:rsidR="00EA65FC" w:rsidRDefault="00EA65FC" w:rsidP="00EA65FC"/>
    <w:p w14:paraId="2E93B0C1" w14:textId="77777777" w:rsidR="00EA65FC" w:rsidRDefault="00EA65FC" w:rsidP="00EA65FC">
      <w:r>
        <w:rPr>
          <w:rFonts w:hint="eastAsia"/>
        </w:rPr>
        <w:t>スライド８</w:t>
      </w:r>
    </w:p>
    <w:p w14:paraId="72F0AA43" w14:textId="77777777" w:rsidR="00EA65FC" w:rsidRDefault="00EA65FC" w:rsidP="00EA65FC">
      <w:r>
        <w:rPr>
          <w:rFonts w:hint="eastAsia"/>
        </w:rPr>
        <w:t>スポーツによる女性障害者のエンパワーメント</w:t>
      </w:r>
    </w:p>
    <w:p w14:paraId="15C0B77D" w14:textId="77777777" w:rsidR="00EA65FC" w:rsidRDefault="00EA65FC" w:rsidP="00EA65FC">
      <w:r>
        <w:rPr>
          <w:rFonts w:hint="eastAsia"/>
        </w:rPr>
        <w:t>写真：棒をもって球を追いかけている人</w:t>
      </w:r>
    </w:p>
    <w:p w14:paraId="1D4C06A9" w14:textId="77777777" w:rsidR="00EA65FC" w:rsidRDefault="00EA65FC" w:rsidP="00EA65FC">
      <w:r>
        <w:rPr>
          <w:rFonts w:hint="eastAsia"/>
        </w:rPr>
        <w:t>写真：白状を持って歩く訓練をしている人々</w:t>
      </w:r>
    </w:p>
    <w:p w14:paraId="08A8497B" w14:textId="77777777" w:rsidR="00EA65FC" w:rsidRDefault="00EA65FC" w:rsidP="00EA65FC"/>
    <w:p w14:paraId="3B179D1F" w14:textId="77777777" w:rsidR="00EA65FC" w:rsidRDefault="00EA65FC" w:rsidP="00EA65FC">
      <w:r>
        <w:rPr>
          <w:rFonts w:hint="eastAsia"/>
        </w:rPr>
        <w:t>スライド９</w:t>
      </w:r>
    </w:p>
    <w:p w14:paraId="13F372E6" w14:textId="77777777" w:rsidR="00EA65FC" w:rsidRDefault="00EA65FC" w:rsidP="00EA65FC">
      <w:r>
        <w:t>2019年パキスタン・フォーラムの成果報告</w:t>
      </w:r>
    </w:p>
    <w:p w14:paraId="7D8BA3B7" w14:textId="77777777" w:rsidR="00EA65FC" w:rsidRDefault="00EA65FC" w:rsidP="00EA65FC">
      <w:r>
        <w:t>2019年、ダスキン研修のフォローアップとして開催されたパキスタン・フォーラムに参加。</w:t>
      </w:r>
    </w:p>
    <w:p w14:paraId="71148C3A" w14:textId="77777777" w:rsidR="00EA65FC" w:rsidRDefault="00EA65FC" w:rsidP="00EA65FC">
      <w:r>
        <w:rPr>
          <w:rFonts w:hint="eastAsia"/>
        </w:rPr>
        <w:t>多くの学びがあったが、特に、障害者のエンパワーメントのためにソーシャルビジネスを活用する方法について学んだ。</w:t>
      </w:r>
    </w:p>
    <w:p w14:paraId="3C548AE0" w14:textId="77777777" w:rsidR="00EA65FC" w:rsidRDefault="00EA65FC" w:rsidP="00EA65FC">
      <w:r>
        <w:rPr>
          <w:rFonts w:hint="eastAsia"/>
        </w:rPr>
        <w:t>パキスタンを訪問したことで、各国のダスキン研修生が障害エンパワーメントのリーダーとしてどのように重要な役割を果たしているのか深く理解できた。</w:t>
      </w:r>
    </w:p>
    <w:p w14:paraId="12608C51" w14:textId="77777777" w:rsidR="00EA65FC" w:rsidRDefault="00EA65FC" w:rsidP="00EA65FC"/>
    <w:p w14:paraId="1CF3CA35" w14:textId="77777777" w:rsidR="00EA65FC" w:rsidRDefault="00EA65FC" w:rsidP="00EA65FC">
      <w:r>
        <w:rPr>
          <w:rFonts w:hint="eastAsia"/>
        </w:rPr>
        <w:t>スライド</w:t>
      </w:r>
      <w:r>
        <w:t>10</w:t>
      </w:r>
    </w:p>
    <w:p w14:paraId="4FA1115E" w14:textId="77777777" w:rsidR="00EA65FC" w:rsidRDefault="00EA65FC" w:rsidP="00EA65FC">
      <w:r>
        <w:rPr>
          <w:rFonts w:hint="eastAsia"/>
        </w:rPr>
        <w:t>ネパールで視覚障害者エンパワーメントのイベント</w:t>
      </w:r>
    </w:p>
    <w:p w14:paraId="7124333D" w14:textId="77777777" w:rsidR="00EA65FC" w:rsidRDefault="00EA65FC" w:rsidP="00EA65FC">
      <w:r>
        <w:rPr>
          <w:rFonts w:hint="eastAsia"/>
        </w:rPr>
        <w:lastRenderedPageBreak/>
        <w:t xml:space="preserve">アドボカシー対話型プログラム「視覚障害がある若者の経済的権利の促進」（チャリティーから投資へ）　</w:t>
      </w:r>
    </w:p>
    <w:p w14:paraId="14CEA12D" w14:textId="77777777" w:rsidR="00EA65FC" w:rsidRDefault="00EA65FC" w:rsidP="00EA65FC">
      <w:r>
        <w:rPr>
          <w:rFonts w:hint="eastAsia"/>
        </w:rPr>
        <w:t>記事の発表：題「ネパールにおける全盲および視覚障害がある若者の雇用状況と今後について」</w:t>
      </w:r>
    </w:p>
    <w:p w14:paraId="5609F21F" w14:textId="77777777" w:rsidR="00EA65FC" w:rsidRDefault="00EA65FC" w:rsidP="00EA65FC">
      <w:r>
        <w:rPr>
          <w:rFonts w:hint="eastAsia"/>
        </w:rPr>
        <w:t>パネルディスカッション「労働力の多様性：インクルーシブな社会発展の機会」</w:t>
      </w:r>
    </w:p>
    <w:p w14:paraId="569A60A2" w14:textId="77777777" w:rsidR="00EA65FC" w:rsidRDefault="00EA65FC" w:rsidP="00EA65FC">
      <w:r>
        <w:rPr>
          <w:rFonts w:hint="eastAsia"/>
        </w:rPr>
        <w:t>全盲および視覚障害がある若者の雇用問題に関する座談会</w:t>
      </w:r>
    </w:p>
    <w:p w14:paraId="7B7A0ABA" w14:textId="77777777" w:rsidR="00EA65FC" w:rsidRDefault="00EA65FC" w:rsidP="00EA65FC">
      <w:r>
        <w:rPr>
          <w:rFonts w:hint="eastAsia"/>
        </w:rPr>
        <w:t>多くの雇用主や障害者権利活動家がプログラムに参加し、視覚障害がある若者のインクルーシブな雇用機会について意見を交換し、決意を確認し合いました。</w:t>
      </w:r>
    </w:p>
    <w:p w14:paraId="13FA86A5" w14:textId="77777777" w:rsidR="00EA65FC" w:rsidRDefault="00EA65FC" w:rsidP="00EA65FC">
      <w:r>
        <w:rPr>
          <w:rFonts w:hint="eastAsia"/>
        </w:rPr>
        <w:t>フォローアップとして、テクノロジーを基礎とした雇用に向けた技能開発研修を実施し、雇用に結びつくよう、民間企業で職場実習をする計画を立てています。</w:t>
      </w:r>
    </w:p>
    <w:p w14:paraId="0D0C3233" w14:textId="77777777" w:rsidR="00EA65FC" w:rsidRDefault="00EA65FC" w:rsidP="00EA65FC"/>
    <w:p w14:paraId="27EE823B" w14:textId="77777777" w:rsidR="00EA65FC" w:rsidRDefault="00EA65FC" w:rsidP="00EA65FC"/>
    <w:p w14:paraId="0406D1A7" w14:textId="77777777" w:rsidR="00EA65FC" w:rsidRDefault="00EA65FC" w:rsidP="00EA65FC">
      <w:r>
        <w:rPr>
          <w:rFonts w:hint="eastAsia"/>
        </w:rPr>
        <w:t>スライド</w:t>
      </w:r>
      <w:r>
        <w:t>11</w:t>
      </w:r>
    </w:p>
    <w:p w14:paraId="14A59A55" w14:textId="77777777" w:rsidR="00EA65FC" w:rsidRDefault="00EA65FC" w:rsidP="00EA65FC">
      <w:r>
        <w:rPr>
          <w:rFonts w:hint="eastAsia"/>
        </w:rPr>
        <w:t>「視覚障害がある若者の経済的権利の促進」</w:t>
      </w:r>
    </w:p>
    <w:p w14:paraId="301E7E3B" w14:textId="77777777" w:rsidR="00EA65FC" w:rsidRDefault="00EA65FC" w:rsidP="00EA65FC">
      <w:r>
        <w:rPr>
          <w:rFonts w:hint="eastAsia"/>
        </w:rPr>
        <w:t xml:space="preserve">（チャリティーから投資へ）　</w:t>
      </w:r>
    </w:p>
    <w:p w14:paraId="1CDD5EA0" w14:textId="77777777" w:rsidR="00EA65FC" w:rsidRDefault="00EA65FC" w:rsidP="00EA65FC">
      <w:r>
        <w:t>2021年7月30日（金）</w:t>
      </w:r>
    </w:p>
    <w:p w14:paraId="7383D4A6" w14:textId="77777777" w:rsidR="00EA65FC" w:rsidRDefault="00EA65FC" w:rsidP="00EA65FC">
      <w:r>
        <w:rPr>
          <w:rFonts w:hint="eastAsia"/>
        </w:rPr>
        <w:t>参加者（</w:t>
      </w:r>
      <w:r>
        <w:t>38名）</w:t>
      </w:r>
    </w:p>
    <w:p w14:paraId="2381CACF" w14:textId="77777777" w:rsidR="00EA65FC" w:rsidRDefault="00EA65FC" w:rsidP="00EA65FC">
      <w:r>
        <w:rPr>
          <w:rFonts w:hint="eastAsia"/>
        </w:rPr>
        <w:t>事務局：アクセスプラネット</w:t>
      </w:r>
    </w:p>
    <w:p w14:paraId="454E2D42" w14:textId="77777777" w:rsidR="00EA65FC" w:rsidRDefault="00EA65FC" w:rsidP="00EA65FC">
      <w:r>
        <w:rPr>
          <w:rFonts w:hint="eastAsia"/>
        </w:rPr>
        <w:t>共催：ネパール若手起業家フォーラム（</w:t>
      </w:r>
      <w:r>
        <w:t>NYEF))</w:t>
      </w:r>
    </w:p>
    <w:p w14:paraId="632B1072" w14:textId="77777777" w:rsidR="00EA65FC" w:rsidRDefault="00EA65FC" w:rsidP="00EA65FC">
      <w:r>
        <w:rPr>
          <w:rFonts w:hint="eastAsia"/>
        </w:rPr>
        <w:t>後援：日本財団、日本障害者リハビリテーション協会（</w:t>
      </w:r>
      <w:r>
        <w:t>JSRPD)</w:t>
      </w:r>
    </w:p>
    <w:p w14:paraId="0622CC98" w14:textId="77777777" w:rsidR="00EA65FC" w:rsidRDefault="00EA65FC" w:rsidP="00EA65FC"/>
    <w:p w14:paraId="000F9B45" w14:textId="77777777" w:rsidR="00EA65FC" w:rsidRDefault="00EA65FC" w:rsidP="00EA65FC">
      <w:r>
        <w:rPr>
          <w:rFonts w:hint="eastAsia"/>
        </w:rPr>
        <w:t>写真：</w:t>
      </w:r>
      <w:r>
        <w:t>zoomの画面１（イベントのロゴ）</w:t>
      </w:r>
    </w:p>
    <w:p w14:paraId="71C45472" w14:textId="77777777" w:rsidR="00EA65FC" w:rsidRDefault="00EA65FC" w:rsidP="00EA65FC">
      <w:r>
        <w:rPr>
          <w:rFonts w:hint="eastAsia"/>
        </w:rPr>
        <w:t>写真：</w:t>
      </w:r>
      <w:r>
        <w:t>zoomの画面（人が一人映っている）</w:t>
      </w:r>
    </w:p>
    <w:p w14:paraId="13E883F7" w14:textId="77777777" w:rsidR="00EA65FC" w:rsidRDefault="00EA65FC" w:rsidP="00EA65FC"/>
    <w:p w14:paraId="5A1B673B" w14:textId="77777777" w:rsidR="00EA65FC" w:rsidRDefault="00EA65FC" w:rsidP="00EA65FC"/>
    <w:p w14:paraId="68542DBB" w14:textId="77777777" w:rsidR="00EA65FC" w:rsidRDefault="00EA65FC" w:rsidP="00EA65FC">
      <w:r>
        <w:rPr>
          <w:rFonts w:hint="eastAsia"/>
        </w:rPr>
        <w:t>スライド</w:t>
      </w:r>
      <w:r>
        <w:t>12</w:t>
      </w:r>
    </w:p>
    <w:p w14:paraId="006B3CF9" w14:textId="77777777" w:rsidR="00EA65FC" w:rsidRDefault="00EA65FC" w:rsidP="00EA65FC"/>
    <w:p w14:paraId="2D0ECE5C" w14:textId="77777777" w:rsidR="00EA65FC" w:rsidRDefault="00EA65FC" w:rsidP="00EA65FC">
      <w:r>
        <w:rPr>
          <w:rFonts w:hint="eastAsia"/>
        </w:rPr>
        <w:t>現在の企業との連携</w:t>
      </w:r>
    </w:p>
    <w:p w14:paraId="2C0F7837" w14:textId="77777777" w:rsidR="00EA65FC" w:rsidRDefault="00EA65FC" w:rsidP="00EA65FC">
      <w:r>
        <w:rPr>
          <w:rFonts w:hint="eastAsia"/>
        </w:rPr>
        <w:t>メガ銀行の</w:t>
      </w:r>
      <w:r>
        <w:t>CSR（企業の社会的責任）活動の支援を受けて、指導員になるためのオンラインパソコン研修を実施</w:t>
      </w:r>
    </w:p>
    <w:p w14:paraId="68839E52" w14:textId="77777777" w:rsidR="00EA65FC" w:rsidRDefault="00EA65FC" w:rsidP="00EA65FC">
      <w:r>
        <w:rPr>
          <w:rFonts w:hint="eastAsia"/>
        </w:rPr>
        <w:t>障害がある若者および女性障害者の雇用促進にむけた対話型プログラムの実施</w:t>
      </w:r>
    </w:p>
    <w:p w14:paraId="1C5DAB29" w14:textId="77777777" w:rsidR="00EA65FC" w:rsidRDefault="00EA65FC" w:rsidP="00EA65FC">
      <w:r>
        <w:rPr>
          <w:rFonts w:hint="eastAsia"/>
        </w:rPr>
        <w:t>障害者雇用を支援するための一社一社への代表団派遣プログラム</w:t>
      </w:r>
    </w:p>
    <w:p w14:paraId="507C0D53" w14:textId="77777777" w:rsidR="00EA65FC" w:rsidRDefault="00EA65FC" w:rsidP="00EA65FC"/>
    <w:p w14:paraId="4218034B" w14:textId="77777777" w:rsidR="00EA65FC" w:rsidRDefault="00EA65FC" w:rsidP="00EA65FC"/>
    <w:p w14:paraId="2E431B6E" w14:textId="77777777" w:rsidR="00EA65FC" w:rsidRDefault="00EA65FC" w:rsidP="00EA65FC">
      <w:r>
        <w:rPr>
          <w:rFonts w:hint="eastAsia"/>
        </w:rPr>
        <w:t>スライド</w:t>
      </w:r>
      <w:r>
        <w:t>13</w:t>
      </w:r>
    </w:p>
    <w:p w14:paraId="5F8013DD" w14:textId="77777777" w:rsidR="00EA65FC" w:rsidRDefault="00EA65FC" w:rsidP="00EA65FC">
      <w:r>
        <w:rPr>
          <w:rFonts w:hint="eastAsia"/>
        </w:rPr>
        <w:t>写真</w:t>
      </w:r>
    </w:p>
    <w:p w14:paraId="4F86FB5F" w14:textId="77777777" w:rsidR="00EA65FC" w:rsidRDefault="00EA65FC" w:rsidP="00EA65FC">
      <w:r>
        <w:rPr>
          <w:rFonts w:hint="eastAsia"/>
        </w:rPr>
        <w:lastRenderedPageBreak/>
        <w:t>メガ銀行の</w:t>
      </w:r>
      <w:r>
        <w:t>CSR活動によるご支援</w:t>
      </w:r>
    </w:p>
    <w:p w14:paraId="08664F8B" w14:textId="77777777" w:rsidR="00EA65FC" w:rsidRDefault="00EA65FC" w:rsidP="00EA65FC">
      <w:r>
        <w:rPr>
          <w:rFonts w:hint="eastAsia"/>
        </w:rPr>
        <w:t>写真：ネパールの全盲および視覚障害がある女性を対象とした指導員になるためのオンラインパソコン研修</w:t>
      </w:r>
    </w:p>
    <w:p w14:paraId="58064DC7" w14:textId="77777777" w:rsidR="00EA65FC" w:rsidRDefault="00EA65FC" w:rsidP="00EA65FC">
      <w:r>
        <w:t>2021年5月1日～6月30日</w:t>
      </w:r>
    </w:p>
    <w:p w14:paraId="04E2B3AC" w14:textId="77777777" w:rsidR="00EA65FC" w:rsidRDefault="00EA65FC" w:rsidP="00EA65FC">
      <w:r>
        <w:rPr>
          <w:rFonts w:hint="eastAsia"/>
        </w:rPr>
        <w:t>主催：アクセスプラネット　後援：メガ銀行</w:t>
      </w:r>
    </w:p>
    <w:p w14:paraId="081381F0" w14:textId="77777777" w:rsidR="00EA65FC" w:rsidRDefault="00EA65FC" w:rsidP="00EA65FC"/>
    <w:p w14:paraId="6F6C8D5B" w14:textId="77777777" w:rsidR="00EA65FC" w:rsidRDefault="00EA65FC" w:rsidP="00EA65FC">
      <w:r>
        <w:rPr>
          <w:rFonts w:hint="eastAsia"/>
        </w:rPr>
        <w:t>写真：集まって映像を見ている様子（スライド６と同じ写真）</w:t>
      </w:r>
    </w:p>
    <w:p w14:paraId="3277CC9A" w14:textId="77777777" w:rsidR="00EA65FC" w:rsidRDefault="00EA65FC" w:rsidP="00EA65FC"/>
    <w:p w14:paraId="38F10331" w14:textId="77777777" w:rsidR="00EA65FC" w:rsidRDefault="00EA65FC" w:rsidP="00EA65FC">
      <w:r>
        <w:rPr>
          <w:rFonts w:hint="eastAsia"/>
        </w:rPr>
        <w:t>スライド</w:t>
      </w:r>
      <w:r>
        <w:t>14</w:t>
      </w:r>
    </w:p>
    <w:p w14:paraId="11144113" w14:textId="77777777" w:rsidR="00EA65FC" w:rsidRDefault="00EA65FC" w:rsidP="00EA65FC">
      <w:r>
        <w:rPr>
          <w:rFonts w:hint="eastAsia"/>
        </w:rPr>
        <w:t>障害者雇用を支援するための代表団派遣プログラム</w:t>
      </w:r>
    </w:p>
    <w:p w14:paraId="51113A50" w14:textId="77777777" w:rsidR="00EA65FC" w:rsidRDefault="00EA65FC" w:rsidP="00EA65FC">
      <w:r>
        <w:rPr>
          <w:rFonts w:hint="eastAsia"/>
        </w:rPr>
        <w:t>写真：建物の前で</w:t>
      </w:r>
      <w:r>
        <w:t>4名が写っている</w:t>
      </w:r>
    </w:p>
    <w:p w14:paraId="1CF6E2AF" w14:textId="77777777" w:rsidR="00EA65FC" w:rsidRDefault="00EA65FC" w:rsidP="00EA65FC">
      <w:r>
        <w:rPr>
          <w:rFonts w:hint="eastAsia"/>
        </w:rPr>
        <w:t>写真：建物の外で</w:t>
      </w:r>
      <w:r>
        <w:t>4名が写っている</w:t>
      </w:r>
    </w:p>
    <w:p w14:paraId="46632253" w14:textId="77777777" w:rsidR="00EA65FC" w:rsidRDefault="00EA65FC" w:rsidP="00EA65FC"/>
    <w:p w14:paraId="6428A051" w14:textId="77777777" w:rsidR="00EA65FC" w:rsidRDefault="00EA65FC" w:rsidP="00EA65FC">
      <w:r>
        <w:rPr>
          <w:rFonts w:hint="eastAsia"/>
        </w:rPr>
        <w:t>スライド</w:t>
      </w:r>
      <w:r>
        <w:t>15</w:t>
      </w:r>
    </w:p>
    <w:p w14:paraId="059B3F49" w14:textId="77777777" w:rsidR="00EA65FC" w:rsidRDefault="00EA65FC" w:rsidP="00EA65FC">
      <w:r>
        <w:rPr>
          <w:rFonts w:hint="eastAsia"/>
        </w:rPr>
        <w:t>ソーシャルビジネスや企業家との取り組みに関する将来計画</w:t>
      </w:r>
    </w:p>
    <w:p w14:paraId="2FD790AA" w14:textId="77777777" w:rsidR="00EA65FC" w:rsidRDefault="00EA65FC" w:rsidP="00EA65FC">
      <w:r>
        <w:rPr>
          <w:rFonts w:hint="eastAsia"/>
        </w:rPr>
        <w:t>私立学校で障害に対する意識や関心を高め、支援を集める。</w:t>
      </w:r>
    </w:p>
    <w:p w14:paraId="7BD5859F" w14:textId="77777777" w:rsidR="00EA65FC" w:rsidRDefault="00EA65FC" w:rsidP="00EA65FC">
      <w:r>
        <w:rPr>
          <w:rFonts w:hint="eastAsia"/>
        </w:rPr>
        <w:t>現在、実行しているデジタルアクセシビリティ研修は、今後、ウェブサイトや書類のアクセシビリティ検査を行うソーシャルビジネスにできる可能性がある。</w:t>
      </w:r>
    </w:p>
    <w:p w14:paraId="497429FC" w14:textId="77777777" w:rsidR="00EA65FC" w:rsidRDefault="00EA65FC" w:rsidP="00EA65FC">
      <w:r>
        <w:rPr>
          <w:rFonts w:hint="eastAsia"/>
        </w:rPr>
        <w:t>テクノロジーを用いて障害がある若者をエンパワーメントするために、</w:t>
      </w:r>
      <w:r>
        <w:t xml:space="preserve"> CSR活動を通して企業家と連携する。</w:t>
      </w:r>
    </w:p>
    <w:p w14:paraId="087B80E4" w14:textId="77777777" w:rsidR="00EA65FC" w:rsidRDefault="00EA65FC" w:rsidP="00EA65FC"/>
    <w:p w14:paraId="050C643A" w14:textId="77777777" w:rsidR="00EA65FC" w:rsidRDefault="00EA65FC" w:rsidP="00EA65FC"/>
    <w:p w14:paraId="476DBDCA" w14:textId="77777777" w:rsidR="00EA65FC" w:rsidRDefault="00EA65FC" w:rsidP="00EA65FC">
      <w:r>
        <w:rPr>
          <w:rFonts w:hint="eastAsia"/>
        </w:rPr>
        <w:t>スライド</w:t>
      </w:r>
      <w:r>
        <w:t>16</w:t>
      </w:r>
    </w:p>
    <w:p w14:paraId="5816DB7A" w14:textId="77777777" w:rsidR="00EA65FC" w:rsidRDefault="00EA65FC" w:rsidP="00EA65FC">
      <w:r>
        <w:rPr>
          <w:rFonts w:hint="eastAsia"/>
        </w:rPr>
        <w:t>ありがとうございました</w:t>
      </w:r>
    </w:p>
    <w:p w14:paraId="54B1F922" w14:textId="77777777" w:rsidR="004C6122" w:rsidRPr="00EA65FC" w:rsidRDefault="004C6122">
      <w:pPr>
        <w:rPr>
          <w:rFonts w:hint="eastAsia"/>
        </w:rPr>
      </w:pPr>
    </w:p>
    <w:sectPr w:rsidR="004C6122" w:rsidRPr="00EA65F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45C"/>
    <w:rsid w:val="004C6122"/>
    <w:rsid w:val="005A6F75"/>
    <w:rsid w:val="00791F0A"/>
    <w:rsid w:val="007D645C"/>
    <w:rsid w:val="00EA6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A062C1"/>
  <w15:chartTrackingRefBased/>
  <w15:docId w15:val="{086387BD-267F-45B7-9C82-BDE8B16E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光岡 芳宏</dc:creator>
  <cp:keywords/>
  <dc:description/>
  <cp:lastModifiedBy>光岡 芳宏</cp:lastModifiedBy>
  <cp:revision>2</cp:revision>
  <dcterms:created xsi:type="dcterms:W3CDTF">2022-06-23T01:54:00Z</dcterms:created>
  <dcterms:modified xsi:type="dcterms:W3CDTF">2022-06-23T01:54:00Z</dcterms:modified>
</cp:coreProperties>
</file>